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ABB291F" w14:paraId="27306482" wp14:textId="26B73CE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1448E308">
        <w:drawing>
          <wp:inline xmlns:wp14="http://schemas.microsoft.com/office/word/2010/wordprocessingDrawing" wp14:editId="5CCDD666" wp14:anchorId="5283D5D5">
            <wp:extent cx="1800225" cy="1457325"/>
            <wp:effectExtent l="0" t="0" r="0" b="0"/>
            <wp:docPr id="1422265080" name="" title=""/>
            <wp:cNvGraphicFramePr>
              <a:graphicFrameLocks noChangeAspect="1"/>
            </wp:cNvGraphicFramePr>
            <a:graphic>
              <a:graphicData uri="http://schemas.openxmlformats.org/drawingml/2006/picture">
                <pic:pic>
                  <pic:nvPicPr>
                    <pic:cNvPr id="0" name=""/>
                    <pic:cNvPicPr/>
                  </pic:nvPicPr>
                  <pic:blipFill>
                    <a:blip r:embed="Rac84fe92474a42b0">
                      <a:extLst>
                        <a:ext xmlns:a="http://schemas.openxmlformats.org/drawingml/2006/main" uri="{28A0092B-C50C-407E-A947-70E740481C1C}">
                          <a14:useLocalDpi val="0"/>
                        </a:ext>
                      </a:extLst>
                    </a:blip>
                    <a:stretch>
                      <a:fillRect/>
                    </a:stretch>
                  </pic:blipFill>
                  <pic:spPr>
                    <a:xfrm>
                      <a:off x="0" y="0"/>
                      <a:ext cx="1800225" cy="1457325"/>
                    </a:xfrm>
                    <a:prstGeom prst="rect">
                      <a:avLst/>
                    </a:prstGeom>
                  </pic:spPr>
                </pic:pic>
              </a:graphicData>
            </a:graphic>
          </wp:inline>
        </w:drawing>
      </w:r>
    </w:p>
    <w:p xmlns:wp14="http://schemas.microsoft.com/office/word/2010/wordml" w:rsidP="0ABB291F" w14:paraId="00B57744" wp14:textId="0F989056">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0ABB291F" w:rsidR="1448E308">
        <w:rPr>
          <w:rFonts w:ascii="Calibri" w:hAnsi="Calibri" w:eastAsia="Calibri" w:cs="Calibri"/>
          <w:b w:val="1"/>
          <w:bCs w:val="1"/>
          <w:i w:val="0"/>
          <w:iCs w:val="0"/>
          <w:caps w:val="0"/>
          <w:smallCaps w:val="0"/>
          <w:noProof w:val="0"/>
          <w:color w:val="000000" w:themeColor="text1" w:themeTint="FF" w:themeShade="FF"/>
          <w:sz w:val="28"/>
          <w:szCs w:val="28"/>
          <w:lang w:val="en-US"/>
        </w:rPr>
        <w:t>Fall 2022 Conference, Day 1, Session 2: Topic #1 Overview: Implicit Bias</w:t>
      </w:r>
    </w:p>
    <w:p xmlns:wp14="http://schemas.microsoft.com/office/word/2010/wordml" w:rsidP="0B4F1BC0" w14:paraId="13BA08FC" wp14:textId="61FD4967">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0B4F1BC0" w:rsidR="1448E308">
        <w:rPr>
          <w:rFonts w:ascii="Calibri" w:hAnsi="Calibri" w:eastAsia="Calibri" w:cs="Calibri"/>
          <w:b w:val="1"/>
          <w:bCs w:val="1"/>
          <w:i w:val="0"/>
          <w:iCs w:val="0"/>
          <w:caps w:val="0"/>
          <w:smallCaps w:val="0"/>
          <w:noProof w:val="0"/>
          <w:color w:val="000000" w:themeColor="text1" w:themeTint="FF" w:themeShade="FF"/>
          <w:sz w:val="28"/>
          <w:szCs w:val="28"/>
          <w:lang w:val="en-US"/>
        </w:rPr>
        <w:t>Frequently Asked Questions (FAQ)</w:t>
      </w:r>
    </w:p>
    <w:p w:rsidR="072899E4" w:rsidP="072899E4" w:rsidRDefault="072899E4" w14:paraId="3B0AF58D" w14:textId="404F341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w:rsidR="28C29ABD" w:rsidP="0B4F1BC0" w:rsidRDefault="28C29ABD" w14:paraId="52F3716C" w14:textId="011DAE13">
      <w:pPr>
        <w:pStyle w:val="ListParagraph"/>
        <w:numPr>
          <w:ilvl w:val="0"/>
          <w:numId w:val="1"/>
        </w:num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B4F1BC0" w:rsidR="28C29AB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How do </w:t>
      </w:r>
      <w:r w:rsidRPr="0B4F1BC0" w:rsidR="1B7A388E">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teachers demonstrate</w:t>
      </w:r>
      <w:r w:rsidRPr="0B4F1BC0" w:rsidR="28C29AB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cultural </w:t>
      </w:r>
      <w:r w:rsidRPr="0B4F1BC0" w:rsidR="28C29AB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responsivity</w:t>
      </w:r>
      <w:r w:rsidRPr="0B4F1BC0" w:rsidR="28C29ABD">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w:t>
      </w:r>
    </w:p>
    <w:p w:rsidR="78F3BE82" w:rsidP="0B4F1BC0" w:rsidRDefault="78F3BE82" w14:paraId="54C8537C" w14:textId="66380BB4">
      <w:pPr>
        <w:spacing w:after="160" w:line="259" w:lineRule="auto"/>
        <w:ind w:left="0"/>
        <w:rPr>
          <w:rFonts w:ascii="Calibri" w:hAnsi="Calibri" w:eastAsia="Calibri" w:cs="Calibri" w:asciiTheme="minorAscii" w:hAnsiTheme="minorAscii" w:eastAsiaTheme="minorAscii" w:cstheme="minorAscii"/>
          <w:noProof w:val="0"/>
          <w:sz w:val="24"/>
          <w:szCs w:val="24"/>
          <w:lang w:val="en-US"/>
        </w:rPr>
      </w:pPr>
      <w:r w:rsidRPr="0B4F1BC0" w:rsidR="42FD2503">
        <w:rPr>
          <w:rFonts w:ascii="Calibri" w:hAnsi="Calibri" w:eastAsia="Calibri" w:cs="Calibri" w:asciiTheme="minorAscii" w:hAnsiTheme="minorAscii" w:eastAsiaTheme="minorAscii" w:cstheme="minorAscii"/>
          <w:b w:val="0"/>
          <w:bCs w:val="0"/>
          <w:i w:val="0"/>
          <w:iCs w:val="0"/>
          <w:caps w:val="0"/>
          <w:smallCaps w:val="0"/>
          <w:noProof w:val="0"/>
          <w:color w:val="0E101A"/>
          <w:sz w:val="24"/>
          <w:szCs w:val="24"/>
          <w:lang w:val="en-US"/>
        </w:rPr>
        <w:t>Be more aware and understand differences in culture and related characteristics including linguistics when working when diverse students. Be aware of cultural sensitivity. Create a classroom environment and instructional practices where students can add their input and knowledge of their background.</w:t>
      </w:r>
    </w:p>
    <w:p w:rsidR="39719058" w:rsidP="0B4F1BC0" w:rsidRDefault="39719058" w14:paraId="447D68CC" w14:textId="0E1D1738">
      <w:pPr>
        <w:pStyle w:val="ListParagraph"/>
        <w:numPr>
          <w:ilvl w:val="0"/>
          <w:numId w:val="1"/>
        </w:numPr>
        <w:spacing w:after="160" w:line="259" w:lineRule="auto"/>
        <w:rPr>
          <w:rFonts w:ascii="Calibri" w:hAnsi="Calibri" w:eastAsia="Calibri" w:cs="Calibri"/>
          <w:b w:val="0"/>
          <w:bCs w:val="0"/>
          <w:i w:val="0"/>
          <w:iCs w:val="0"/>
          <w:caps w:val="0"/>
          <w:smallCaps w:val="0"/>
          <w:noProof w:val="0"/>
          <w:color w:val="0E101A"/>
          <w:sz w:val="24"/>
          <w:szCs w:val="24"/>
          <w:lang w:val="en-US"/>
        </w:rPr>
      </w:pPr>
      <w:r w:rsidRPr="0B4F1BC0" w:rsidR="39719058">
        <w:rPr>
          <w:rFonts w:ascii="Calibri" w:hAnsi="Calibri" w:eastAsia="Calibri" w:cs="Calibri"/>
          <w:b w:val="0"/>
          <w:bCs w:val="0"/>
          <w:i w:val="0"/>
          <w:iCs w:val="0"/>
          <w:caps w:val="0"/>
          <w:smallCaps w:val="0"/>
          <w:noProof w:val="0"/>
          <w:color w:val="0E101A"/>
          <w:sz w:val="24"/>
          <w:szCs w:val="24"/>
          <w:lang w:val="en-US"/>
        </w:rPr>
        <w:t>How can we, as educators, realize that we are unintentionally stereotyping/biased against students with colors that lead to punitive school discipline and associated negative outcomes?</w:t>
      </w:r>
    </w:p>
    <w:p w:rsidR="39719058" w:rsidP="0B4F1BC0" w:rsidRDefault="39719058" w14:paraId="14332B6B" w14:textId="756B40DE">
      <w:pPr>
        <w:pStyle w:val="Normal"/>
        <w:spacing w:after="160" w:line="259" w:lineRule="auto"/>
        <w:ind w:left="0"/>
        <w:rPr>
          <w:rFonts w:ascii="Calibri" w:hAnsi="Calibri" w:eastAsia="Calibri" w:cs="Calibri"/>
          <w:b w:val="0"/>
          <w:bCs w:val="0"/>
          <w:i w:val="0"/>
          <w:iCs w:val="0"/>
          <w:caps w:val="0"/>
          <w:smallCaps w:val="0"/>
          <w:noProof w:val="0"/>
          <w:color w:val="0E101A"/>
          <w:sz w:val="24"/>
          <w:szCs w:val="24"/>
          <w:lang w:val="en-US"/>
        </w:rPr>
      </w:pPr>
      <w:r w:rsidRPr="0B4F1BC0" w:rsidR="39719058">
        <w:rPr>
          <w:rFonts w:ascii="Calibri" w:hAnsi="Calibri" w:eastAsia="Calibri" w:cs="Calibri"/>
          <w:b w:val="0"/>
          <w:bCs w:val="0"/>
          <w:i w:val="0"/>
          <w:iCs w:val="0"/>
          <w:caps w:val="0"/>
          <w:smallCaps w:val="0"/>
          <w:noProof w:val="0"/>
          <w:color w:val="0E101A"/>
          <w:sz w:val="24"/>
          <w:szCs w:val="24"/>
          <w:lang w:val="en-US"/>
        </w:rPr>
        <w:t>Teachers must realize their biases and overcome them when working with students of color. According to the article “The persistent effect of race and the promise of alternatives to suspension in school discipline outcomes,” the author states that educators often view African American students as more aggressive, and it often affects the administrative decisions to disproportionally expel or suspend out-of-school. When compared to White students, whom the teacher perceives to appear “less aggressive” and engaging in the same infraction receives less punishment. The inconsistency of consequences between these decisions affects both students of color and white students.</w:t>
      </w:r>
    </w:p>
    <w:p w:rsidR="39719058" w:rsidP="0B4F1BC0" w:rsidRDefault="39719058" w14:paraId="2446F93F" w14:textId="66E4869A">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0B4F1BC0" w:rsidR="397190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Anyon, Y., Jenson, J. M., Altschul, I., Farrar, J., McQueen, J., Greer, E., ... &amp; Simmons, J. (2014). The persistent effect of race and the promise of alternatives to suspension in school discipline outcomes. </w:t>
      </w:r>
      <w:r w:rsidRPr="0B4F1BC0" w:rsidR="39719058">
        <w:rPr>
          <w:rFonts w:ascii="Calibri" w:hAnsi="Calibri" w:eastAsia="Calibri" w:cs="Calibri"/>
          <w:b w:val="0"/>
          <w:bCs w:val="0"/>
          <w:i w:val="1"/>
          <w:iCs w:val="1"/>
          <w:caps w:val="0"/>
          <w:smallCaps w:val="0"/>
          <w:noProof w:val="0"/>
          <w:color w:val="000000" w:themeColor="text1" w:themeTint="FF" w:themeShade="FF"/>
          <w:sz w:val="22"/>
          <w:szCs w:val="22"/>
          <w:lang w:val="en-US"/>
        </w:rPr>
        <w:t>Children and Youth Services Review, 44</w:t>
      </w:r>
      <w:r w:rsidRPr="0B4F1BC0" w:rsidR="3971905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379-386. </w:t>
      </w:r>
    </w:p>
    <w:p w:rsidR="0B4F1BC0" w:rsidP="0B4F1BC0" w:rsidRDefault="0B4F1BC0" w14:paraId="3D1DDB6D" w14:textId="1B2385AB">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bfa649a5fa974f1a"/>
      <w:footerReference w:type="default" r:id="R9ee8b812e9bc45f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90"/>
      <w:gridCol w:w="2250"/>
      <w:gridCol w:w="3120"/>
    </w:tblGrid>
    <w:tr w:rsidR="4DE4FC6C" w:rsidTr="0B4F1BC0" w14:paraId="066BAB10">
      <w:trPr>
        <w:trHeight w:val="300"/>
      </w:trPr>
      <w:tc>
        <w:tcPr>
          <w:tcW w:w="3990" w:type="dxa"/>
          <w:tcMar/>
        </w:tcPr>
        <w:p w:rsidR="4DE4FC6C" w:rsidP="4DE4FC6C" w:rsidRDefault="4DE4FC6C" w14:paraId="20D8FC63" w14:textId="2D993952">
          <w:pPr>
            <w:bidi w:val="0"/>
            <w:spacing w:before="0" w:beforeAutospacing="off" w:after="160" w:afterAutospacing="off" w:line="259" w:lineRule="auto"/>
            <w:jc w:val="left"/>
            <w:rPr>
              <w:noProof w:val="0"/>
              <w:lang w:val="en-US"/>
            </w:rPr>
          </w:pPr>
          <w:r w:rsidRPr="4DE4FC6C" w:rsidR="4DE4FC6C">
            <w:rPr>
              <w:rFonts w:ascii="Times New Roman" w:hAnsi="Times New Roman" w:eastAsia="Times New Roman" w:cs="Times New Roman"/>
              <w:b w:val="0"/>
              <w:bCs w:val="0"/>
              <w:i w:val="0"/>
              <w:iCs w:val="0"/>
              <w:caps w:val="0"/>
              <w:smallCaps w:val="0"/>
              <w:noProof w:val="0"/>
              <w:color w:val="201F1E"/>
              <w:sz w:val="20"/>
              <w:szCs w:val="20"/>
              <w:lang w:val="en-US"/>
            </w:rPr>
            <w:t>Funded by ISBE IDEA Part B Federal Grant</w:t>
          </w:r>
        </w:p>
        <w:p w:rsidR="4DE4FC6C" w:rsidP="4DE4FC6C" w:rsidRDefault="4DE4FC6C" w14:paraId="29507F2A" w14:textId="7C02D99C">
          <w:pPr>
            <w:pStyle w:val="Header"/>
            <w:bidi w:val="0"/>
            <w:ind w:left="-115"/>
            <w:jc w:val="left"/>
          </w:pPr>
        </w:p>
      </w:tc>
      <w:tc>
        <w:tcPr>
          <w:tcW w:w="2250" w:type="dxa"/>
          <w:tcMar/>
        </w:tcPr>
        <w:p w:rsidR="4DE4FC6C" w:rsidP="4DE4FC6C" w:rsidRDefault="4DE4FC6C" w14:paraId="52FC0E95" w14:textId="3C18F15B">
          <w:pPr>
            <w:pStyle w:val="Header"/>
            <w:bidi w:val="0"/>
            <w:jc w:val="center"/>
          </w:pPr>
        </w:p>
      </w:tc>
      <w:tc>
        <w:tcPr>
          <w:tcW w:w="3120" w:type="dxa"/>
          <w:tcMar/>
        </w:tcPr>
        <w:p w:rsidR="4DE4FC6C" w:rsidP="4DE4FC6C" w:rsidRDefault="4DE4FC6C" w14:paraId="78B61E51" w14:textId="2A1CC519">
          <w:pPr>
            <w:pStyle w:val="Header"/>
            <w:bidi w:val="0"/>
            <w:ind w:right="-115"/>
            <w:jc w:val="right"/>
          </w:pPr>
          <w:r w:rsidR="0B4F1BC0">
            <w:rPr/>
            <w:t>Last Updated:</w:t>
          </w:r>
          <w:r w:rsidR="0B4F1BC0">
            <w:rPr/>
            <w:t xml:space="preserve"> 3/8/2023</w:t>
          </w:r>
        </w:p>
      </w:tc>
    </w:tr>
  </w:tbl>
  <w:p w:rsidR="4DE4FC6C" w:rsidP="4DE4FC6C" w:rsidRDefault="4DE4FC6C" w14:paraId="5892FF49" w14:textId="40C9D5C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DE4FC6C" w:rsidTr="4DE4FC6C" w14:paraId="0F8D3757">
      <w:trPr>
        <w:trHeight w:val="300"/>
      </w:trPr>
      <w:tc>
        <w:tcPr>
          <w:tcW w:w="3120" w:type="dxa"/>
          <w:tcMar/>
        </w:tcPr>
        <w:p w:rsidR="4DE4FC6C" w:rsidP="4DE4FC6C" w:rsidRDefault="4DE4FC6C" w14:paraId="226CAED9" w14:textId="0BC6EB4D">
          <w:pPr>
            <w:pStyle w:val="Header"/>
            <w:bidi w:val="0"/>
            <w:ind w:left="-115"/>
            <w:jc w:val="left"/>
          </w:pPr>
        </w:p>
      </w:tc>
      <w:tc>
        <w:tcPr>
          <w:tcW w:w="3120" w:type="dxa"/>
          <w:tcMar/>
        </w:tcPr>
        <w:p w:rsidR="4DE4FC6C" w:rsidP="4DE4FC6C" w:rsidRDefault="4DE4FC6C" w14:paraId="5FF5BF23" w14:textId="241DA37E">
          <w:pPr>
            <w:pStyle w:val="Header"/>
            <w:bidi w:val="0"/>
            <w:jc w:val="center"/>
          </w:pPr>
        </w:p>
      </w:tc>
      <w:tc>
        <w:tcPr>
          <w:tcW w:w="3120" w:type="dxa"/>
          <w:tcMar/>
        </w:tcPr>
        <w:p w:rsidR="4DE4FC6C" w:rsidP="4DE4FC6C" w:rsidRDefault="4DE4FC6C" w14:paraId="5E84DF49" w14:textId="502824A2">
          <w:pPr>
            <w:pStyle w:val="Header"/>
            <w:bidi w:val="0"/>
            <w:ind w:right="-115"/>
            <w:jc w:val="right"/>
          </w:pPr>
        </w:p>
      </w:tc>
    </w:tr>
  </w:tbl>
  <w:p w:rsidR="4DE4FC6C" w:rsidP="4DE4FC6C" w:rsidRDefault="4DE4FC6C" w14:paraId="5531643E" w14:textId="3A6FD2EA">
    <w:pPr>
      <w:pStyle w:val="Header"/>
      <w:bidi w:val="0"/>
    </w:pPr>
  </w:p>
</w:hdr>
</file>

<file path=word/intelligence2.xml><?xml version="1.0" encoding="utf-8"?>
<int2:intelligence xmlns:oel="http://schemas.microsoft.com/office/2019/extlst" xmlns:int2="http://schemas.microsoft.com/office/intelligence/2020/intelligence">
  <int2:observations>
    <int2:entireDocument int2:id="kEHwBhnt">
      <int2:extLst>
        <oel:ext uri="E302BA01-7950-474C-9AD3-286E660C40A8">
          <int2:similaritySummary int2:version="1" int2:runId="1673295799449" int2:tilesCheckedInThisRun="6" int2:totalNumOfTiles="6" int2:similarityAnnotationCount="0" int2:numWords="145" int2:numFlaggedWords="0"/>
        </oel:ext>
      </int2:extLst>
    </int2:entireDocument>
  </int2:observations>
  <int2:intelligenceSettings/>
  <int2:onDemandWorkflows>
    <int2:onDemandWorkflow int2:type="SimilarityCheck" int2:paragraphVersions="27306482-26B73CE8 00B57744-0F989056 3948F213-5E3E28DF 76C8BD1E-1F3050F7 13BA08FC-4150C0B4 3B0AF58D-404F3415 7EA54E7A-5729ACBB 4DCD7F9B-3484A770 14E8E8FA-1CA5749F 2C078E63-53AF5CC1"/>
  </int2:onDemandWorkflows>
</int2:intelligence>
</file>

<file path=word/numbering.xml><?xml version="1.0" encoding="utf-8"?>
<w:numbering xmlns:w="http://schemas.openxmlformats.org/wordprocessingml/2006/main">
  <w:abstractNum xmlns:w="http://schemas.openxmlformats.org/wordprocessingml/2006/main" w:abstractNumId="2">
    <w:nsid w:val="248187e9"/>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4ec76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FA9290"/>
    <w:rsid w:val="03419E5C"/>
    <w:rsid w:val="0415D7BC"/>
    <w:rsid w:val="04B84EAE"/>
    <w:rsid w:val="067BAA9D"/>
    <w:rsid w:val="072899E4"/>
    <w:rsid w:val="090EDEE5"/>
    <w:rsid w:val="0ABB291F"/>
    <w:rsid w:val="0B4F1BC0"/>
    <w:rsid w:val="0C95C20D"/>
    <w:rsid w:val="0DE25008"/>
    <w:rsid w:val="0ECA8481"/>
    <w:rsid w:val="12B22037"/>
    <w:rsid w:val="1448E308"/>
    <w:rsid w:val="1565450F"/>
    <w:rsid w:val="17121EBF"/>
    <w:rsid w:val="1B7A388E"/>
    <w:rsid w:val="1CFDD239"/>
    <w:rsid w:val="1DE31010"/>
    <w:rsid w:val="22980CEE"/>
    <w:rsid w:val="23DC0110"/>
    <w:rsid w:val="28C29ABD"/>
    <w:rsid w:val="34E83293"/>
    <w:rsid w:val="358E8DBF"/>
    <w:rsid w:val="372A5E20"/>
    <w:rsid w:val="37AE2F67"/>
    <w:rsid w:val="39719058"/>
    <w:rsid w:val="3A72281D"/>
    <w:rsid w:val="402932F8"/>
    <w:rsid w:val="4034AD01"/>
    <w:rsid w:val="40ACF01F"/>
    <w:rsid w:val="4175C0F3"/>
    <w:rsid w:val="42FD2503"/>
    <w:rsid w:val="4329C12A"/>
    <w:rsid w:val="47AB0D22"/>
    <w:rsid w:val="4BB375D0"/>
    <w:rsid w:val="4DB58637"/>
    <w:rsid w:val="4DE4FC6C"/>
    <w:rsid w:val="507B2333"/>
    <w:rsid w:val="545F1A80"/>
    <w:rsid w:val="57E9EB6A"/>
    <w:rsid w:val="583DB185"/>
    <w:rsid w:val="5BC5F8A6"/>
    <w:rsid w:val="5D6F5A57"/>
    <w:rsid w:val="5F0B2AB8"/>
    <w:rsid w:val="6016E10C"/>
    <w:rsid w:val="63FA9290"/>
    <w:rsid w:val="642BDB6B"/>
    <w:rsid w:val="65B0E043"/>
    <w:rsid w:val="6809FF90"/>
    <w:rsid w:val="6AED428F"/>
    <w:rsid w:val="6EB3A597"/>
    <w:rsid w:val="7317F121"/>
    <w:rsid w:val="75B92CD2"/>
    <w:rsid w:val="7635094F"/>
    <w:rsid w:val="78F3BE82"/>
    <w:rsid w:val="7ADBE05B"/>
    <w:rsid w:val="7BD82CEF"/>
    <w:rsid w:val="7C5044D1"/>
    <w:rsid w:val="7DF9DF86"/>
    <w:rsid w:val="7E74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9290"/>
  <w15:chartTrackingRefBased/>
  <w15:docId w15:val="{4D202911-3483-4DBE-83FA-636EFBE5D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ac84fe92474a42b0" /><Relationship Type="http://schemas.microsoft.com/office/2020/10/relationships/intelligence" Target="intelligence2.xml" Id="Rc2db7a812af14636" /><Relationship Type="http://schemas.openxmlformats.org/officeDocument/2006/relationships/numbering" Target="numbering.xml" Id="R8db8699f7d824d19" /><Relationship Type="http://schemas.openxmlformats.org/officeDocument/2006/relationships/header" Target="header.xml" Id="Rbfa649a5fa974f1a" /><Relationship Type="http://schemas.openxmlformats.org/officeDocument/2006/relationships/footer" Target="footer.xml" Id="R9ee8b812e9bc45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2022-12-07T17:46:39.1012829Z</dcterms:created>
  <dcterms:modified xsi:type="dcterms:W3CDTF">2023-03-08T15:54:23.2207054Z</dcterms:modified>
  <dc:creator>Connet, Michelle L</dc:creator>
  <lastModifiedBy>Connet, Michelle L</lastModifiedBy>
</coreProperties>
</file>