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D114658" w14:paraId="3EA4BF2E" wp14:textId="3EC2D92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D114658" w14:paraId="6C9DE64E" wp14:textId="4F7D946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BEB522F">
        <w:drawing>
          <wp:inline xmlns:wp14="http://schemas.microsoft.com/office/word/2010/wordprocessingDrawing" wp14:editId="49BFF347" wp14:anchorId="2F315567">
            <wp:extent cx="1800225" cy="1457325"/>
            <wp:effectExtent l="0" t="0" r="0" b="0"/>
            <wp:docPr id="10836401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a5c3e7cd8e46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75EB3DE" w14:paraId="7D46B8C5" wp14:textId="2F4BA7D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75EB3DE" w:rsidR="5BEB52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Topic </w:t>
      </w:r>
      <w:r w:rsidRPr="275EB3DE" w:rsidR="186335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1, Part 2</w:t>
      </w:r>
      <w:r w:rsidRPr="275EB3DE" w:rsidR="5BEB52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: Evaluating Our Own bias: </w:t>
      </w:r>
      <w:r>
        <w:br/>
      </w:r>
      <w:r w:rsidRPr="275EB3DE" w:rsidR="5BEB522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Viewing student behavior through a contextual lens</w:t>
      </w:r>
    </w:p>
    <w:p xmlns:wp14="http://schemas.microsoft.com/office/word/2010/wordml" w:rsidP="3D114658" w14:paraId="0B8F76BD" wp14:textId="456F695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DAE6974" w:rsidR="1DAE69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Frequently Asked Questions (FAQ)</w:t>
      </w:r>
    </w:p>
    <w:p xmlns:wp14="http://schemas.microsoft.com/office/word/2010/wordml" w:rsidP="1DAE6974" w14:paraId="74232CCA" wp14:textId="773EB565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DAE6974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What are the 13 categories of IDEA?</w:t>
      </w:r>
    </w:p>
    <w:p xmlns:wp14="http://schemas.microsoft.com/office/word/2010/wordml" w:rsidP="17BE7CE5" w14:paraId="6F15C4FA" wp14:textId="686E259B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Autism</w:t>
      </w:r>
    </w:p>
    <w:p xmlns:wp14="http://schemas.microsoft.com/office/word/2010/wordml" w:rsidP="17BE7CE5" w14:paraId="6D996285" wp14:textId="5E9D7EF3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Deaf-Blindness</w:t>
      </w:r>
    </w:p>
    <w:p xmlns:wp14="http://schemas.microsoft.com/office/word/2010/wordml" w:rsidP="17BE7CE5" w14:paraId="2FD7BFB3" wp14:textId="1AFAF2AD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Deafness</w:t>
      </w:r>
    </w:p>
    <w:p xmlns:wp14="http://schemas.microsoft.com/office/word/2010/wordml" w:rsidP="17BE7CE5" w14:paraId="289EF610" wp14:textId="6A413C37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Emotional Disturbance</w:t>
      </w:r>
    </w:p>
    <w:p xmlns:wp14="http://schemas.microsoft.com/office/word/2010/wordml" w:rsidP="17BE7CE5" w14:paraId="127417E3" wp14:textId="2F3D397C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Hearing Impairment</w:t>
      </w:r>
    </w:p>
    <w:p xmlns:wp14="http://schemas.microsoft.com/office/word/2010/wordml" w:rsidP="17BE7CE5" w14:paraId="42569CDF" wp14:textId="73257D53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Intellectual Disability</w:t>
      </w:r>
    </w:p>
    <w:p xmlns:wp14="http://schemas.microsoft.com/office/word/2010/wordml" w:rsidP="17BE7CE5" w14:paraId="0DBD09C8" wp14:textId="431F4CB1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Multiple Disabilities</w:t>
      </w:r>
    </w:p>
    <w:p xmlns:wp14="http://schemas.microsoft.com/office/word/2010/wordml" w:rsidP="17BE7CE5" w14:paraId="020F2045" wp14:textId="590B211D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Orthopedic Impairment</w:t>
      </w:r>
    </w:p>
    <w:p xmlns:wp14="http://schemas.microsoft.com/office/word/2010/wordml" w:rsidP="17BE7CE5" w14:paraId="2DEE026B" wp14:textId="50651E7A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Other Health impairment</w:t>
      </w:r>
    </w:p>
    <w:p xmlns:wp14="http://schemas.microsoft.com/office/word/2010/wordml" w:rsidP="17BE7CE5" w14:paraId="05AA280B" wp14:textId="16A614EB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Specific Learning Disability</w:t>
      </w:r>
    </w:p>
    <w:p xmlns:wp14="http://schemas.microsoft.com/office/word/2010/wordml" w:rsidP="17BE7CE5" w14:paraId="4BC9B130" wp14:textId="7D4E886C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Speech Language Impairment</w:t>
      </w:r>
    </w:p>
    <w:p xmlns:wp14="http://schemas.microsoft.com/office/word/2010/wordml" w:rsidP="17BE7CE5" w14:paraId="14BF4788" wp14:textId="1D489499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Traumatic Brain Injury</w:t>
      </w:r>
    </w:p>
    <w:p xmlns:wp14="http://schemas.microsoft.com/office/word/2010/wordml" w:rsidP="17BE7CE5" w14:paraId="58A5E873" wp14:textId="17924DB3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Visual Impairment</w:t>
      </w:r>
    </w:p>
    <w:p xmlns:wp14="http://schemas.microsoft.com/office/word/2010/wordml" w:rsidP="17BE7CE5" w14:paraId="2C405832" wp14:textId="5C4C172F">
      <w:pPr>
        <w:ind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 </w:t>
      </w: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2. What are evidence-based behavior interventions? </w:t>
      </w:r>
    </w:p>
    <w:p xmlns:wp14="http://schemas.microsoft.com/office/word/2010/wordml" w:rsidP="17BE7CE5" w14:paraId="2EB9D358" wp14:textId="2517B4C8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It is </w:t>
      </w:r>
      <w:r w:rsidRPr="17BE7CE5" w:rsidR="64BA6946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research-based</w:t>
      </w: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 </w:t>
      </w:r>
      <w:r w:rsidRPr="17BE7CE5" w:rsidR="7333F33A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interventions</w:t>
      </w: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 that ha</w:t>
      </w:r>
      <w:r w:rsidRPr="17BE7CE5" w:rsidR="35AB57B7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ve</w:t>
      </w: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 been proven effective when working with challenging targeted behavior.</w:t>
      </w:r>
    </w:p>
    <w:p xmlns:wp14="http://schemas.microsoft.com/office/word/2010/wordml" w:rsidP="1DAE6974" w14:paraId="78EA579A" wp14:textId="240D358A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DAE6974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3. How do you recognize your own biases?</w:t>
      </w:r>
    </w:p>
    <w:p xmlns:wp14="http://schemas.microsoft.com/office/word/2010/wordml" w:rsidP="17BE7CE5" w14:paraId="4538F9A2" wp14:textId="52B2C7B8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DO NOT assume</w:t>
      </w:r>
    </w:p>
    <w:p xmlns:wp14="http://schemas.microsoft.com/office/word/2010/wordml" w:rsidP="17BE7CE5" w14:paraId="12A15808" wp14:textId="5CE538C3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Reflecting on your stereotypes, prejudices, and discrimination</w:t>
      </w:r>
    </w:p>
    <w:p xmlns:wp14="http://schemas.microsoft.com/office/word/2010/wordml" w:rsidP="17BE7CE5" w14:paraId="06440895" wp14:textId="5817D729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Acknowledge that everyone will have biases and educate ourselves surrounding the topics</w:t>
      </w:r>
    </w:p>
    <w:p xmlns:wp14="http://schemas.microsoft.com/office/word/2010/wordml" w:rsidP="17BE7CE5" w14:paraId="6957BF55" wp14:textId="2D2F6AED">
      <w:pPr>
        <w:pStyle w:val="ListParagraph"/>
        <w:numPr>
          <w:ilvl w:val="0"/>
          <w:numId w:val="7"/>
        </w:numPr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Embrace and be willing to learn diverse perspectives</w:t>
      </w:r>
    </w:p>
    <w:p w:rsidR="17BE7CE5" w:rsidP="17BE7CE5" w:rsidRDefault="17BE7CE5" w14:paraId="41526BFF" w14:textId="5B617523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</w:p>
    <w:p w:rsidR="17BE7CE5" w:rsidP="17BE7CE5" w:rsidRDefault="17BE7CE5" w14:paraId="42DA25EF" w14:textId="279343D1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</w:p>
    <w:p xmlns:wp14="http://schemas.microsoft.com/office/word/2010/wordml" w:rsidP="17BE7CE5" w14:paraId="2C078E63" wp14:textId="0B7ADC2E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4</w:t>
      </w:r>
      <w:r w:rsidRPr="17BE7CE5" w:rsidR="1DAE697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. </w:t>
      </w:r>
      <w:r w:rsidRPr="17BE7CE5" w:rsidR="741B1935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How </w:t>
      </w:r>
      <w:r w:rsidRPr="17BE7CE5" w:rsidR="56A89558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do assumptions impact student learning?</w:t>
      </w:r>
    </w:p>
    <w:p w:rsidR="56A89558" w:rsidP="17BE7CE5" w:rsidRDefault="56A89558" w14:paraId="36713977" w14:textId="53388AAE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</w:pPr>
      <w:r w:rsidRPr="17BE7CE5" w:rsidR="56A89558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School professionals may have assumptions about student learning</w:t>
      </w:r>
      <w:r w:rsidRPr="17BE7CE5" w:rsidR="178551C4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, behaviors and their capability for academic success </w:t>
      </w:r>
      <w:r w:rsidRPr="17BE7CE5" w:rsidR="2A70FBFC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 xml:space="preserve">which are tied to students’ identities and/or backgrounds. </w:t>
      </w:r>
      <w:r w:rsidRPr="17BE7CE5" w:rsidR="0DF0D120">
        <w:rPr>
          <w:rFonts w:ascii="Times New Roman" w:hAnsi="Times New Roman" w:eastAsia="Times New Roman" w:cs="Times New Roman"/>
          <w:noProof w:val="0"/>
          <w:color w:val="0E101A"/>
          <w:sz w:val="24"/>
          <w:szCs w:val="24"/>
          <w:lang w:val="en-US"/>
        </w:rPr>
        <w:t>Instructors’ assumptions may impact student learning by setting lower expectations for students from a different background.</w:t>
      </w:r>
    </w:p>
    <w:p w:rsidR="09925967" w:rsidP="17BE7CE5" w:rsidRDefault="09925967" w14:paraId="2D20285A" w14:textId="77ED92B3">
      <w:pPr>
        <w:pStyle w:val="Normal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7BE7CE5" w:rsidR="099259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4"/>
          <w:szCs w:val="24"/>
          <w:u w:val="none"/>
          <w:lang w:val="en-US"/>
        </w:rPr>
        <w:t xml:space="preserve">Staats C et al. (2017). </w:t>
      </w:r>
      <w:r w:rsidRPr="17BE7CE5" w:rsidR="0992596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color w:val="333333"/>
          <w:sz w:val="24"/>
          <w:szCs w:val="24"/>
          <w:u w:val="none"/>
          <w:lang w:val="en-US"/>
        </w:rPr>
        <w:t>State of the Science: Implicit Bias Review 2017</w:t>
      </w:r>
      <w:r w:rsidRPr="17BE7CE5" w:rsidR="099259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4"/>
          <w:szCs w:val="24"/>
          <w:u w:val="none"/>
          <w:lang w:val="en-US"/>
        </w:rPr>
        <w:t>. Kirwan Institute for the Study of Race and Ethnicity.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bbd81c2e3674e56"/>
      <w:footerReference w:type="default" r:id="R5880beeac13c46b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455"/>
      <w:gridCol w:w="1785"/>
      <w:gridCol w:w="3120"/>
    </w:tblGrid>
    <w:tr w:rsidR="17BE7CE5" w:rsidTr="17BE7CE5" w14:paraId="510C3180">
      <w:trPr>
        <w:trHeight w:val="300"/>
      </w:trPr>
      <w:tc>
        <w:tcPr>
          <w:tcW w:w="4455" w:type="dxa"/>
          <w:tcMar/>
        </w:tcPr>
        <w:p w:rsidR="17BE7CE5" w:rsidP="17BE7CE5" w:rsidRDefault="17BE7CE5" w14:paraId="71A36F04" w14:textId="36B6EDAA">
          <w:pPr>
            <w:bidi w:val="0"/>
            <w:spacing w:before="0" w:beforeAutospacing="off" w:after="160" w:afterAutospacing="off" w:line="259" w:lineRule="auto"/>
            <w:jc w:val="left"/>
            <w:rPr>
              <w:noProof w:val="0"/>
              <w:sz w:val="20"/>
              <w:szCs w:val="20"/>
              <w:lang w:val="en-US"/>
            </w:rPr>
          </w:pPr>
          <w:r w:rsidRPr="17BE7CE5" w:rsidR="17BE7CE5"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201F1E"/>
              <w:sz w:val="20"/>
              <w:szCs w:val="20"/>
              <w:lang w:val="en-US"/>
            </w:rPr>
            <w:t>Funded by ISBE IDEA Part B Federal Grant</w:t>
          </w:r>
        </w:p>
        <w:p w:rsidR="17BE7CE5" w:rsidP="17BE7CE5" w:rsidRDefault="17BE7CE5" w14:paraId="2254F67B" w14:textId="47E61C76">
          <w:pPr>
            <w:pStyle w:val="Header"/>
            <w:bidi w:val="0"/>
            <w:ind w:left="-115"/>
            <w:jc w:val="left"/>
          </w:pPr>
        </w:p>
      </w:tc>
      <w:tc>
        <w:tcPr>
          <w:tcW w:w="1785" w:type="dxa"/>
          <w:tcMar/>
        </w:tcPr>
        <w:p w:rsidR="17BE7CE5" w:rsidP="17BE7CE5" w:rsidRDefault="17BE7CE5" w14:paraId="4B19E442" w14:textId="55E850D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7BE7CE5" w:rsidP="17BE7CE5" w:rsidRDefault="17BE7CE5" w14:paraId="74D6B483" w14:textId="68F0BF45">
          <w:pPr>
            <w:pStyle w:val="Header"/>
            <w:bidi w:val="0"/>
            <w:ind w:right="-115"/>
            <w:jc w:val="right"/>
          </w:pPr>
          <w:r w:rsidR="17BE7CE5">
            <w:rPr/>
            <w:t>Last updated: 1/24/23</w:t>
          </w:r>
        </w:p>
      </w:tc>
    </w:tr>
  </w:tbl>
  <w:p w:rsidR="17BE7CE5" w:rsidP="17BE7CE5" w:rsidRDefault="17BE7CE5" w14:paraId="2FA0E132" w14:textId="4F6E8D3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BE7CE5" w:rsidTr="17BE7CE5" w14:paraId="18C2015E">
      <w:trPr>
        <w:trHeight w:val="300"/>
      </w:trPr>
      <w:tc>
        <w:tcPr>
          <w:tcW w:w="3120" w:type="dxa"/>
          <w:tcMar/>
        </w:tcPr>
        <w:p w:rsidR="17BE7CE5" w:rsidP="17BE7CE5" w:rsidRDefault="17BE7CE5" w14:paraId="10394DB5" w14:textId="0E10ED0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7BE7CE5" w:rsidP="17BE7CE5" w:rsidRDefault="17BE7CE5" w14:paraId="1CDBB4A4" w14:textId="7B31AB4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7BE7CE5" w:rsidP="17BE7CE5" w:rsidRDefault="17BE7CE5" w14:paraId="5714E3AF" w14:textId="2F91EF07">
          <w:pPr>
            <w:pStyle w:val="Header"/>
            <w:bidi w:val="0"/>
            <w:ind w:right="-115"/>
            <w:jc w:val="right"/>
          </w:pPr>
        </w:p>
      </w:tc>
    </w:tr>
  </w:tbl>
  <w:p w:rsidR="17BE7CE5" w:rsidP="17BE7CE5" w:rsidRDefault="17BE7CE5" w14:paraId="5D9F8B4C" w14:textId="20FCAA5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6202f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df7a3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1fcb0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8f44e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4f7ac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0aa71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57360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76DE43"/>
    <w:rsid w:val="036A5CF2"/>
    <w:rsid w:val="09925967"/>
    <w:rsid w:val="0DF0D120"/>
    <w:rsid w:val="129A5592"/>
    <w:rsid w:val="178551C4"/>
    <w:rsid w:val="17BE7CE5"/>
    <w:rsid w:val="18633529"/>
    <w:rsid w:val="1B5A693A"/>
    <w:rsid w:val="1BE558A6"/>
    <w:rsid w:val="1DAE6974"/>
    <w:rsid w:val="1F76DE43"/>
    <w:rsid w:val="275EB3DE"/>
    <w:rsid w:val="2A69F67A"/>
    <w:rsid w:val="2A70FBFC"/>
    <w:rsid w:val="342C35C9"/>
    <w:rsid w:val="35AB57B7"/>
    <w:rsid w:val="39486719"/>
    <w:rsid w:val="3D114658"/>
    <w:rsid w:val="3DBC8063"/>
    <w:rsid w:val="47F79AF2"/>
    <w:rsid w:val="4C0B7479"/>
    <w:rsid w:val="50BC972C"/>
    <w:rsid w:val="56A89558"/>
    <w:rsid w:val="5B6FFF20"/>
    <w:rsid w:val="5BEB522F"/>
    <w:rsid w:val="642B0BF9"/>
    <w:rsid w:val="64BA6946"/>
    <w:rsid w:val="6749EA00"/>
    <w:rsid w:val="6A106A37"/>
    <w:rsid w:val="6B1E0AC5"/>
    <w:rsid w:val="71879EDD"/>
    <w:rsid w:val="7333F33A"/>
    <w:rsid w:val="741B1935"/>
    <w:rsid w:val="7B1978C7"/>
    <w:rsid w:val="7C24141B"/>
    <w:rsid w:val="7F1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DE43"/>
  <w15:chartTrackingRefBased/>
  <w15:docId w15:val="{00ADB5A9-DC55-4C89-B1B2-03F487E37C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fa5c3e7cd8e468d" /><Relationship Type="http://schemas.openxmlformats.org/officeDocument/2006/relationships/numbering" Target="numbering.xml" Id="R90084f5977d34169" /><Relationship Type="http://schemas.openxmlformats.org/officeDocument/2006/relationships/header" Target="header.xml" Id="R9bbd81c2e3674e56" /><Relationship Type="http://schemas.openxmlformats.org/officeDocument/2006/relationships/footer" Target="footer.xml" Id="R5880beeac13c46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2022-12-02T15:23:39.6852454Z</dcterms:created>
  <dcterms:modified xsi:type="dcterms:W3CDTF">2023-01-24T20:34:02.5867785Z</dcterms:modified>
  <dc:creator>Connet, Michelle L</dc:creator>
  <lastModifiedBy>Connet, Michelle L</lastModifiedBy>
</coreProperties>
</file>